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4AF3" w14:textId="77777777" w:rsidR="00D05DB7" w:rsidRDefault="00D05DB7" w:rsidP="00B95699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</w:p>
    <w:p w14:paraId="45F3B60D" w14:textId="788797A8" w:rsidR="007F6A68" w:rsidRPr="007F6A68" w:rsidRDefault="007F6A68" w:rsidP="007F6A68">
      <w:pPr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F6A6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4D2089D" w14:textId="173789B9" w:rsidR="007F6A68" w:rsidRPr="007F4C14" w:rsidRDefault="007F6A68" w:rsidP="007F6A68">
      <w:pPr>
        <w:widowControl w:val="0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приказу № </w:t>
      </w:r>
      <w:r w:rsidR="007F4C14"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C3A31"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.01.202</w:t>
      </w:r>
      <w:r w:rsidR="00470E00"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84B47E9" w14:textId="77777777" w:rsidR="007F6A68" w:rsidRPr="007F4C14" w:rsidRDefault="007F6A68" w:rsidP="00B95699">
      <w:pPr>
        <w:widowControl w:val="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D219F" w14:textId="413E6DDB" w:rsidR="00B95699" w:rsidRPr="007F6A68" w:rsidRDefault="00B95699" w:rsidP="00B95699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</w:t>
      </w:r>
      <w:r w:rsidRPr="007F6A68">
        <w:rPr>
          <w:rFonts w:ascii="Times New Roman" w:hAnsi="Times New Roman" w:cs="Times New Roman"/>
          <w:sz w:val="28"/>
          <w:szCs w:val="28"/>
        </w:rPr>
        <w:br/>
        <w:t>в</w:t>
      </w:r>
      <w:r w:rsidR="007F6A68" w:rsidRPr="007F6A68">
        <w:rPr>
          <w:rFonts w:ascii="Times New Roman" w:hAnsi="Times New Roman" w:cs="Times New Roman"/>
          <w:sz w:val="28"/>
          <w:szCs w:val="28"/>
        </w:rPr>
        <w:t xml:space="preserve"> </w:t>
      </w:r>
      <w:r w:rsidR="007F6A68" w:rsidRPr="00730B55">
        <w:rPr>
          <w:rFonts w:ascii="Times New Roman" w:hAnsi="Times New Roman" w:cs="Times New Roman"/>
          <w:sz w:val="28"/>
          <w:szCs w:val="28"/>
        </w:rPr>
        <w:t>МБДОУ – детск</w:t>
      </w:r>
      <w:r w:rsidR="007F6A68">
        <w:rPr>
          <w:rFonts w:ascii="Times New Roman" w:hAnsi="Times New Roman" w:cs="Times New Roman"/>
          <w:sz w:val="28"/>
          <w:szCs w:val="28"/>
        </w:rPr>
        <w:t>ом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 сад</w:t>
      </w:r>
      <w:r w:rsidR="007F6A68">
        <w:rPr>
          <w:rFonts w:ascii="Times New Roman" w:hAnsi="Times New Roman" w:cs="Times New Roman"/>
          <w:sz w:val="28"/>
          <w:szCs w:val="28"/>
        </w:rPr>
        <w:t>у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 </w:t>
      </w:r>
      <w:r w:rsidR="007F6A68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№ </w:t>
      </w:r>
      <w:r w:rsidR="007F6A68">
        <w:rPr>
          <w:rFonts w:ascii="Times New Roman" w:hAnsi="Times New Roman" w:cs="Times New Roman"/>
          <w:sz w:val="28"/>
          <w:szCs w:val="28"/>
        </w:rPr>
        <w:t>511</w:t>
      </w:r>
      <w:r w:rsidRPr="007F6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6A68">
        <w:rPr>
          <w:rFonts w:ascii="Times New Roman" w:hAnsi="Times New Roman" w:cs="Times New Roman"/>
          <w:sz w:val="28"/>
          <w:szCs w:val="28"/>
        </w:rPr>
        <w:t>на 202</w:t>
      </w:r>
      <w:r w:rsidR="00DC3A31">
        <w:rPr>
          <w:rFonts w:ascii="Times New Roman" w:hAnsi="Times New Roman" w:cs="Times New Roman"/>
          <w:sz w:val="28"/>
          <w:szCs w:val="28"/>
        </w:rPr>
        <w:t>1</w:t>
      </w:r>
      <w:r w:rsidRPr="007F6A68">
        <w:rPr>
          <w:rFonts w:ascii="Times New Roman" w:hAnsi="Times New Roman" w:cs="Times New Roman"/>
          <w:sz w:val="28"/>
          <w:szCs w:val="28"/>
        </w:rPr>
        <w:t>-202</w:t>
      </w:r>
      <w:r w:rsidR="00DC3A31">
        <w:rPr>
          <w:rFonts w:ascii="Times New Roman" w:hAnsi="Times New Roman" w:cs="Times New Roman"/>
          <w:sz w:val="28"/>
          <w:szCs w:val="28"/>
        </w:rPr>
        <w:t>4</w:t>
      </w:r>
      <w:r w:rsidRPr="007F6A68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D4FA654" w14:textId="77777777" w:rsidR="00B95699" w:rsidRPr="007F6A68" w:rsidRDefault="00B95699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ACCEFD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78D9E06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F4050C" w14:textId="077A769A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 xml:space="preserve">1.1. План мероприятий по противодействию коррупции в </w:t>
      </w:r>
      <w:r w:rsidR="007F6A68" w:rsidRPr="00730B55">
        <w:rPr>
          <w:rFonts w:ascii="Times New Roman" w:hAnsi="Times New Roman" w:cs="Times New Roman"/>
          <w:sz w:val="28"/>
          <w:szCs w:val="28"/>
        </w:rPr>
        <w:t>МБДОУ – детск</w:t>
      </w:r>
      <w:r w:rsidR="007F6A68">
        <w:rPr>
          <w:rFonts w:ascii="Times New Roman" w:hAnsi="Times New Roman" w:cs="Times New Roman"/>
          <w:sz w:val="28"/>
          <w:szCs w:val="28"/>
        </w:rPr>
        <w:t>ом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 сад</w:t>
      </w:r>
      <w:r w:rsidR="00DC3A31">
        <w:rPr>
          <w:rFonts w:ascii="Times New Roman" w:hAnsi="Times New Roman" w:cs="Times New Roman"/>
          <w:sz w:val="28"/>
          <w:szCs w:val="28"/>
        </w:rPr>
        <w:t xml:space="preserve">у </w:t>
      </w:r>
      <w:r w:rsidR="007F6A68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№ </w:t>
      </w:r>
      <w:r w:rsidR="007F6A68">
        <w:rPr>
          <w:rFonts w:ascii="Times New Roman" w:hAnsi="Times New Roman" w:cs="Times New Roman"/>
          <w:sz w:val="28"/>
          <w:szCs w:val="28"/>
        </w:rPr>
        <w:t>511</w:t>
      </w:r>
      <w:r w:rsidR="007F6A68" w:rsidRPr="007F6A68">
        <w:rPr>
          <w:rFonts w:ascii="Times New Roman" w:hAnsi="Times New Roman" w:cs="Times New Roman"/>
          <w:sz w:val="28"/>
          <w:szCs w:val="28"/>
        </w:rPr>
        <w:t xml:space="preserve"> </w:t>
      </w:r>
      <w:r w:rsidRPr="007F6A68">
        <w:rPr>
          <w:rFonts w:ascii="Times New Roman" w:hAnsi="Times New Roman" w:cs="Times New Roman"/>
          <w:sz w:val="28"/>
          <w:szCs w:val="28"/>
        </w:rPr>
        <w:t>(наименование учреждения) (далее – Учреждение) на 2021-202</w:t>
      </w:r>
      <w:r w:rsidR="00DC3A31">
        <w:rPr>
          <w:rFonts w:ascii="Times New Roman" w:hAnsi="Times New Roman" w:cs="Times New Roman"/>
          <w:sz w:val="28"/>
          <w:szCs w:val="28"/>
        </w:rPr>
        <w:t>4</w:t>
      </w:r>
      <w:r w:rsidRPr="007F6A68">
        <w:rPr>
          <w:rFonts w:ascii="Times New Roman" w:hAnsi="Times New Roman" w:cs="Times New Roman"/>
          <w:sz w:val="28"/>
          <w:szCs w:val="28"/>
        </w:rPr>
        <w:t xml:space="preserve"> годы (далее по тексту – План) разработан в соответствии с Федеральным законом от 25.12.2008 № 273-ФЗ «О противодействии коррупции», </w:t>
      </w:r>
      <w:r w:rsidR="00B95699" w:rsidRPr="007F6A68">
        <w:rPr>
          <w:rFonts w:ascii="Times New Roman" w:hAnsi="Times New Roman" w:cs="Times New Roman"/>
          <w:sz w:val="28"/>
          <w:szCs w:val="28"/>
        </w:rPr>
        <w:t>Указом Президента РФ от 16.08.2021 № 478 «О Национальном плане противодействия коррупции на 2021 - 2024 годы»</w:t>
      </w:r>
      <w:r w:rsidRPr="007F6A68">
        <w:rPr>
          <w:rFonts w:ascii="Times New Roman" w:hAnsi="Times New Roman" w:cs="Times New Roman"/>
          <w:sz w:val="28"/>
          <w:szCs w:val="28"/>
        </w:rPr>
        <w:t>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населения Российской Федерации 08.11.2013, иными правовыми актами в сфере противодействия коррупции.</w:t>
      </w:r>
    </w:p>
    <w:p w14:paraId="72729864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1.2. Мероприятия Плана направлены на решение следующих основных задач:</w:t>
      </w:r>
    </w:p>
    <w:p w14:paraId="314D180F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повышение эффективности противодействия коррупции в Учреждении;</w:t>
      </w:r>
    </w:p>
    <w:p w14:paraId="75A0C84B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противодействия коррупции при осуществлении закупок товаров, работ, услуг для обеспечения нужд Учреждения; </w:t>
      </w:r>
    </w:p>
    <w:p w14:paraId="3430E513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усиление влияния этических и нравственных норм на соблюдение работниками Учреждения требований, установленных в целях противодействия коррупции;</w:t>
      </w:r>
    </w:p>
    <w:p w14:paraId="52D0DF3F" w14:textId="77777777" w:rsidR="00BC4EC0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14:paraId="32114975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3BD19D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A68">
        <w:rPr>
          <w:rFonts w:ascii="Times New Roman" w:hAnsi="Times New Roman" w:cs="Times New Roman"/>
          <w:sz w:val="28"/>
          <w:szCs w:val="28"/>
        </w:rPr>
        <w:t>2. Мероприятия плана</w:t>
      </w:r>
    </w:p>
    <w:p w14:paraId="7DE55224" w14:textId="77777777" w:rsidR="00B95699" w:rsidRPr="007F6A68" w:rsidRDefault="00B95699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72"/>
        <w:gridCol w:w="1972"/>
        <w:gridCol w:w="2041"/>
      </w:tblGrid>
      <w:tr w:rsidR="00F953F8" w:rsidRPr="007F6A68" w14:paraId="2BD50F82" w14:textId="77777777" w:rsidTr="00F953F8">
        <w:tc>
          <w:tcPr>
            <w:tcW w:w="327" w:type="pct"/>
            <w:shd w:val="clear" w:color="auto" w:fill="auto"/>
          </w:tcPr>
          <w:p w14:paraId="618D34AC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012AA599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98" w:type="pct"/>
            <w:shd w:val="clear" w:color="auto" w:fill="auto"/>
          </w:tcPr>
          <w:p w14:paraId="5C1F7C67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55" w:type="pct"/>
            <w:shd w:val="clear" w:color="auto" w:fill="auto"/>
          </w:tcPr>
          <w:p w14:paraId="3EF4607F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20" w:type="pct"/>
            <w:shd w:val="clear" w:color="auto" w:fill="auto"/>
          </w:tcPr>
          <w:p w14:paraId="4026CEB7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953F8" w:rsidRPr="007F6A68" w14:paraId="27E0B3EB" w14:textId="77777777" w:rsidTr="00F953F8">
        <w:tc>
          <w:tcPr>
            <w:tcW w:w="327" w:type="pct"/>
            <w:shd w:val="clear" w:color="auto" w:fill="auto"/>
          </w:tcPr>
          <w:p w14:paraId="27C0BD94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pct"/>
            <w:shd w:val="clear" w:color="auto" w:fill="auto"/>
          </w:tcPr>
          <w:p w14:paraId="283597F4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shd w:val="clear" w:color="auto" w:fill="auto"/>
          </w:tcPr>
          <w:p w14:paraId="2B134688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pct"/>
            <w:shd w:val="clear" w:color="auto" w:fill="auto"/>
          </w:tcPr>
          <w:p w14:paraId="1D858F8C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53F8" w:rsidRPr="007F6A68" w14:paraId="5DB04C48" w14:textId="77777777" w:rsidTr="00377650">
        <w:tc>
          <w:tcPr>
            <w:tcW w:w="5000" w:type="pct"/>
            <w:gridSpan w:val="4"/>
            <w:shd w:val="clear" w:color="auto" w:fill="auto"/>
          </w:tcPr>
          <w:p w14:paraId="726311D7" w14:textId="77777777" w:rsidR="00F953F8" w:rsidRPr="007F6A68" w:rsidRDefault="00F953F8" w:rsidP="00F953F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F953F8" w:rsidRPr="007F6A68" w14:paraId="1FF74FC3" w14:textId="77777777" w:rsidTr="00F953F8">
        <w:tc>
          <w:tcPr>
            <w:tcW w:w="327" w:type="pct"/>
            <w:shd w:val="clear" w:color="auto" w:fill="auto"/>
          </w:tcPr>
          <w:p w14:paraId="4F6B44A4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98" w:type="pct"/>
            <w:shd w:val="clear" w:color="auto" w:fill="auto"/>
          </w:tcPr>
          <w:p w14:paraId="6135234A" w14:textId="77777777" w:rsidR="00F953F8" w:rsidRPr="007F6A68" w:rsidRDefault="00F953F8" w:rsidP="00303EA6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Изучение и применен</w:t>
            </w:r>
            <w:r w:rsidR="00303EA6"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ие в работе нормативных правовых д</w:t>
            </w: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окументов в части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14:paraId="4E97B44F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2CED2027" w14:textId="5DD6EDCB" w:rsidR="00F953F8" w:rsidRPr="007F6A68" w:rsidRDefault="00DC3A31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</w:tr>
      <w:tr w:rsidR="00F953F8" w:rsidRPr="007F6A68" w14:paraId="4732EBB4" w14:textId="77777777" w:rsidTr="00F953F8">
        <w:tc>
          <w:tcPr>
            <w:tcW w:w="327" w:type="pct"/>
            <w:shd w:val="clear" w:color="auto" w:fill="auto"/>
          </w:tcPr>
          <w:p w14:paraId="6DBBAC47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98" w:type="pct"/>
            <w:shd w:val="clear" w:color="auto" w:fill="auto"/>
          </w:tcPr>
          <w:p w14:paraId="53CD01B9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Учреждения</w:t>
            </w:r>
          </w:p>
        </w:tc>
        <w:tc>
          <w:tcPr>
            <w:tcW w:w="1055" w:type="pct"/>
            <w:shd w:val="clear" w:color="auto" w:fill="auto"/>
          </w:tcPr>
          <w:p w14:paraId="7AC7FFA1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65A6B321" w14:textId="196D5AEB" w:rsidR="00F953F8" w:rsidRPr="007F6A68" w:rsidRDefault="00DC3A31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1EF39836" w14:textId="77777777" w:rsidTr="00F953F8">
        <w:tc>
          <w:tcPr>
            <w:tcW w:w="327" w:type="pct"/>
            <w:shd w:val="clear" w:color="auto" w:fill="auto"/>
          </w:tcPr>
          <w:p w14:paraId="078935C1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98" w:type="pct"/>
            <w:shd w:val="clear" w:color="auto" w:fill="auto"/>
          </w:tcPr>
          <w:p w14:paraId="35DFED07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нужд Учреждения; обеспечение систематического контроля за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55" w:type="pct"/>
            <w:shd w:val="clear" w:color="auto" w:fill="auto"/>
          </w:tcPr>
          <w:p w14:paraId="6A94FD0F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70BD0848" w14:textId="13459881" w:rsidR="00F953F8" w:rsidRPr="007F6A68" w:rsidRDefault="00DC3A31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</w:tr>
      <w:tr w:rsidR="00F953F8" w:rsidRPr="007F6A68" w14:paraId="6FC694DC" w14:textId="77777777" w:rsidTr="00F953F8">
        <w:tc>
          <w:tcPr>
            <w:tcW w:w="327" w:type="pct"/>
            <w:shd w:val="clear" w:color="auto" w:fill="auto"/>
          </w:tcPr>
          <w:p w14:paraId="02231262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98" w:type="pct"/>
            <w:shd w:val="clear" w:color="auto" w:fill="auto"/>
          </w:tcPr>
          <w:p w14:paraId="1684E703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1055" w:type="pct"/>
            <w:shd w:val="clear" w:color="auto" w:fill="auto"/>
          </w:tcPr>
          <w:p w14:paraId="039F146B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08DF0B71" w14:textId="6FF84A01" w:rsidR="00F953F8" w:rsidRPr="007F6A68" w:rsidRDefault="00DC3A31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7F6AC812" w14:textId="77777777" w:rsidTr="00F953F8">
        <w:tc>
          <w:tcPr>
            <w:tcW w:w="327" w:type="pct"/>
            <w:shd w:val="clear" w:color="auto" w:fill="auto"/>
          </w:tcPr>
          <w:p w14:paraId="3049BF92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98" w:type="pct"/>
            <w:shd w:val="clear" w:color="auto" w:fill="auto"/>
          </w:tcPr>
          <w:p w14:paraId="1847236D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оценки эффективности принимаемых в </w:t>
            </w:r>
            <w:proofErr w:type="gramStart"/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учреждении  мер</w:t>
            </w:r>
            <w:proofErr w:type="gramEnd"/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противодействию коррупции, разработка предложений, подлежащих учету при  формировании плана противодействия коррупции в Учреждении</w:t>
            </w:r>
          </w:p>
        </w:tc>
        <w:tc>
          <w:tcPr>
            <w:tcW w:w="1055" w:type="pct"/>
            <w:shd w:val="clear" w:color="auto" w:fill="auto"/>
          </w:tcPr>
          <w:p w14:paraId="7C26C8D6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20" w:type="pct"/>
            <w:shd w:val="clear" w:color="auto" w:fill="auto"/>
          </w:tcPr>
          <w:p w14:paraId="36C324AB" w14:textId="77777777" w:rsidR="00F953F8" w:rsidRDefault="00E5577C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Заведющий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 заместитель заведующего по ВМР.</w:t>
            </w:r>
          </w:p>
          <w:p w14:paraId="76F3BB71" w14:textId="3466D69E" w:rsidR="00E5577C" w:rsidRPr="007F6A68" w:rsidRDefault="00E5577C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F953F8" w:rsidRPr="007F6A68" w14:paraId="33613E72" w14:textId="77777777" w:rsidTr="00F953F8">
        <w:tc>
          <w:tcPr>
            <w:tcW w:w="327" w:type="pct"/>
            <w:shd w:val="clear" w:color="auto" w:fill="auto"/>
          </w:tcPr>
          <w:p w14:paraId="3E8A5BA4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98" w:type="pct"/>
            <w:shd w:val="clear" w:color="auto" w:fill="auto"/>
          </w:tcPr>
          <w:p w14:paraId="5CEA7B38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055" w:type="pct"/>
            <w:shd w:val="clear" w:color="auto" w:fill="auto"/>
          </w:tcPr>
          <w:p w14:paraId="2A85E89D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1020" w:type="pct"/>
            <w:shd w:val="clear" w:color="auto" w:fill="auto"/>
          </w:tcPr>
          <w:p w14:paraId="71DE6AE0" w14:textId="77777777" w:rsidR="00AB793D" w:rsidRDefault="00AB793D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Заведющий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 заместитель заведующего по ВМР.</w:t>
            </w:r>
          </w:p>
          <w:p w14:paraId="6E399DA2" w14:textId="7CB6F59A" w:rsidR="00F953F8" w:rsidRPr="007F6A68" w:rsidRDefault="00AB793D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F953F8" w:rsidRPr="007F6A68" w14:paraId="66E1EEF3" w14:textId="77777777" w:rsidTr="00F953F8">
        <w:tc>
          <w:tcPr>
            <w:tcW w:w="327" w:type="pct"/>
            <w:shd w:val="clear" w:color="auto" w:fill="auto"/>
          </w:tcPr>
          <w:p w14:paraId="34A57926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98" w:type="pct"/>
            <w:shd w:val="clear" w:color="auto" w:fill="auto"/>
          </w:tcPr>
          <w:p w14:paraId="4B25898F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о возможности возникновения конфликта интересов, действий работников учреждения,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1055" w:type="pct"/>
            <w:shd w:val="clear" w:color="auto" w:fill="auto"/>
          </w:tcPr>
          <w:p w14:paraId="7A1B1C38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1020" w:type="pct"/>
            <w:shd w:val="clear" w:color="auto" w:fill="auto"/>
          </w:tcPr>
          <w:p w14:paraId="7D169869" w14:textId="4D6E0D05" w:rsidR="00F953F8" w:rsidRPr="007F6A68" w:rsidRDefault="00AB793D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F953F8" w:rsidRPr="007F6A68" w14:paraId="635B6D73" w14:textId="77777777" w:rsidTr="00F953F8">
        <w:tc>
          <w:tcPr>
            <w:tcW w:w="327" w:type="pct"/>
            <w:shd w:val="clear" w:color="auto" w:fill="auto"/>
          </w:tcPr>
          <w:p w14:paraId="0498D565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98" w:type="pct"/>
            <w:shd w:val="clear" w:color="auto" w:fill="auto"/>
          </w:tcPr>
          <w:p w14:paraId="763F337E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жалоб и заявлений о фактах коррупции в учреждении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55" w:type="pct"/>
            <w:shd w:val="clear" w:color="auto" w:fill="auto"/>
          </w:tcPr>
          <w:p w14:paraId="71A764A1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020" w:type="pct"/>
            <w:shd w:val="clear" w:color="auto" w:fill="auto"/>
          </w:tcPr>
          <w:p w14:paraId="3DCC5812" w14:textId="1D7BD880" w:rsidR="00F953F8" w:rsidRPr="007F6A68" w:rsidRDefault="00AB793D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F953F8" w:rsidRPr="007F6A68" w14:paraId="429F877E" w14:textId="77777777" w:rsidTr="00377650">
        <w:tc>
          <w:tcPr>
            <w:tcW w:w="5000" w:type="pct"/>
            <w:gridSpan w:val="4"/>
            <w:shd w:val="clear" w:color="auto" w:fill="auto"/>
          </w:tcPr>
          <w:p w14:paraId="4582B67C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F953F8" w:rsidRPr="007F6A68" w14:paraId="2D588FA8" w14:textId="77777777" w:rsidTr="00F953F8">
        <w:tc>
          <w:tcPr>
            <w:tcW w:w="327" w:type="pct"/>
            <w:shd w:val="clear" w:color="auto" w:fill="auto"/>
          </w:tcPr>
          <w:p w14:paraId="7D1DBB72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8" w:type="pct"/>
            <w:shd w:val="clear" w:color="auto" w:fill="auto"/>
          </w:tcPr>
          <w:p w14:paraId="78ACF9F9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Учреждении, административными регламентами предоставления муниципальных услуг</w:t>
            </w:r>
          </w:p>
        </w:tc>
        <w:tc>
          <w:tcPr>
            <w:tcW w:w="1055" w:type="pct"/>
            <w:shd w:val="clear" w:color="auto" w:fill="auto"/>
          </w:tcPr>
          <w:p w14:paraId="1EFEC583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10 рабочих </w:t>
            </w:r>
            <w:proofErr w:type="gramStart"/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дней  со</w:t>
            </w:r>
            <w:proofErr w:type="gramEnd"/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принятия акта в сфере противодействия коррупции / при приеме на работу</w:t>
            </w:r>
          </w:p>
        </w:tc>
        <w:tc>
          <w:tcPr>
            <w:tcW w:w="1020" w:type="pct"/>
            <w:shd w:val="clear" w:color="auto" w:fill="auto"/>
          </w:tcPr>
          <w:p w14:paraId="2EEBF667" w14:textId="2E34466D" w:rsidR="00F953F8" w:rsidRPr="007F6A68" w:rsidRDefault="00AB793D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4E4AF194" w14:textId="77777777" w:rsidTr="00F953F8">
        <w:tc>
          <w:tcPr>
            <w:tcW w:w="327" w:type="pct"/>
            <w:shd w:val="clear" w:color="auto" w:fill="auto"/>
          </w:tcPr>
          <w:p w14:paraId="398BE963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98" w:type="pct"/>
            <w:shd w:val="clear" w:color="auto" w:fill="auto"/>
          </w:tcPr>
          <w:p w14:paraId="47854E23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мероприятий по вопросам профилактики коррупционных и иных правонарушений (совещания, семинары, беседы и т.д.)</w:t>
            </w:r>
          </w:p>
        </w:tc>
        <w:tc>
          <w:tcPr>
            <w:tcW w:w="1055" w:type="pct"/>
            <w:shd w:val="clear" w:color="auto" w:fill="auto"/>
          </w:tcPr>
          <w:p w14:paraId="60136004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необходимости, по отдельному графику </w:t>
            </w:r>
          </w:p>
        </w:tc>
        <w:tc>
          <w:tcPr>
            <w:tcW w:w="1020" w:type="pct"/>
            <w:shd w:val="clear" w:color="auto" w:fill="auto"/>
          </w:tcPr>
          <w:p w14:paraId="62576858" w14:textId="094559E5" w:rsidR="00F953F8" w:rsidRPr="007F6A68" w:rsidRDefault="00AB793D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5DC505F9" w14:textId="77777777" w:rsidTr="00F953F8">
        <w:tc>
          <w:tcPr>
            <w:tcW w:w="327" w:type="pct"/>
            <w:shd w:val="clear" w:color="auto" w:fill="auto"/>
          </w:tcPr>
          <w:p w14:paraId="2C228D0A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98" w:type="pct"/>
            <w:shd w:val="clear" w:color="auto" w:fill="auto"/>
          </w:tcPr>
          <w:p w14:paraId="44897D0B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055" w:type="pct"/>
            <w:shd w:val="clear" w:color="auto" w:fill="auto"/>
          </w:tcPr>
          <w:p w14:paraId="698EE29D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020" w:type="pct"/>
            <w:shd w:val="clear" w:color="auto" w:fill="auto"/>
          </w:tcPr>
          <w:p w14:paraId="29989626" w14:textId="1A7FB692" w:rsidR="00F953F8" w:rsidRPr="007F6A68" w:rsidRDefault="00AB793D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776E4057" w14:textId="77777777" w:rsidTr="00F953F8">
        <w:tc>
          <w:tcPr>
            <w:tcW w:w="327" w:type="pct"/>
            <w:shd w:val="clear" w:color="auto" w:fill="auto"/>
          </w:tcPr>
          <w:p w14:paraId="6A82F6F3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98" w:type="pct"/>
            <w:shd w:val="clear" w:color="auto" w:fill="auto"/>
          </w:tcPr>
          <w:p w14:paraId="3D48ABC8" w14:textId="77777777" w:rsidR="00F953F8" w:rsidRPr="007F6A68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специалистов в сфере организации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14:paraId="27F2F9E4" w14:textId="77777777" w:rsidR="00F953F8" w:rsidRPr="007F6A68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2F695853" w14:textId="5CB20E94" w:rsidR="00F953F8" w:rsidRPr="007F6A68" w:rsidRDefault="00AB793D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</w:tr>
      <w:tr w:rsidR="00F953F8" w:rsidRPr="007F6A68" w14:paraId="3A93C9B6" w14:textId="77777777" w:rsidTr="00377650">
        <w:tc>
          <w:tcPr>
            <w:tcW w:w="5000" w:type="pct"/>
            <w:gridSpan w:val="4"/>
            <w:shd w:val="clear" w:color="auto" w:fill="auto"/>
          </w:tcPr>
          <w:p w14:paraId="5BA741CA" w14:textId="77777777" w:rsidR="00F953F8" w:rsidRPr="007F6A68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 Обеспечение права граждан на доступ к информации о деятельности</w:t>
            </w:r>
          </w:p>
        </w:tc>
      </w:tr>
      <w:tr w:rsidR="00B95699" w:rsidRPr="007F6A68" w14:paraId="66001CEE" w14:textId="77777777" w:rsidTr="00F953F8">
        <w:tc>
          <w:tcPr>
            <w:tcW w:w="327" w:type="pct"/>
            <w:shd w:val="clear" w:color="auto" w:fill="auto"/>
          </w:tcPr>
          <w:p w14:paraId="52AE1119" w14:textId="77777777" w:rsidR="00B95699" w:rsidRPr="007F6A68" w:rsidRDefault="00B95699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98" w:type="pct"/>
            <w:shd w:val="clear" w:color="auto" w:fill="auto"/>
          </w:tcPr>
          <w:p w14:paraId="7AD2DEF2" w14:textId="77777777" w:rsidR="00B95699" w:rsidRPr="007F6A68" w:rsidRDefault="00B95699" w:rsidP="00B9569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открытости деятельности Учреждения в сфере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14:paraId="06BFD537" w14:textId="77777777" w:rsidR="00B95699" w:rsidRPr="007F6A68" w:rsidRDefault="00B95699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20" w:type="pct"/>
            <w:shd w:val="clear" w:color="auto" w:fill="auto"/>
          </w:tcPr>
          <w:p w14:paraId="086356A8" w14:textId="2B4E0CE7" w:rsidR="00B95699" w:rsidRPr="007F6A68" w:rsidRDefault="00AB793D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B95699" w:rsidRPr="007F6A68" w14:paraId="2FD82E52" w14:textId="77777777" w:rsidTr="00F953F8">
        <w:tc>
          <w:tcPr>
            <w:tcW w:w="327" w:type="pct"/>
            <w:shd w:val="clear" w:color="auto" w:fill="auto"/>
          </w:tcPr>
          <w:p w14:paraId="2D62D59E" w14:textId="77777777" w:rsidR="00B95699" w:rsidRPr="007F6A68" w:rsidRDefault="00B95699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98" w:type="pct"/>
            <w:shd w:val="clear" w:color="auto" w:fill="auto"/>
          </w:tcPr>
          <w:p w14:paraId="43A9CB3E" w14:textId="77777777" w:rsidR="00B95699" w:rsidRPr="007F6A68" w:rsidRDefault="00B95699" w:rsidP="00B9569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сайте Учреждения в сети Интернет информации о реализации мер по противодействию коррупции в учреждении, о принятых правовых актах по вопросам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14:paraId="63E6CFE1" w14:textId="77777777" w:rsidR="00B95699" w:rsidRPr="007F6A68" w:rsidRDefault="00B95699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по мере необходимости </w:t>
            </w:r>
          </w:p>
        </w:tc>
        <w:tc>
          <w:tcPr>
            <w:tcW w:w="1020" w:type="pct"/>
            <w:shd w:val="clear" w:color="auto" w:fill="auto"/>
          </w:tcPr>
          <w:p w14:paraId="28C1DA15" w14:textId="4CFC6066" w:rsidR="00B95699" w:rsidRPr="007F6A68" w:rsidRDefault="00AB793D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</w:tbl>
    <w:p w14:paraId="1375DFB3" w14:textId="77777777"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01B13" w:rsidRPr="007F6A68" w:rsidSect="00D05DB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7145" w14:textId="77777777" w:rsidR="002A544E" w:rsidRDefault="002A544E" w:rsidP="00D05DB7">
      <w:r>
        <w:separator/>
      </w:r>
    </w:p>
  </w:endnote>
  <w:endnote w:type="continuationSeparator" w:id="0">
    <w:p w14:paraId="290E6E24" w14:textId="77777777" w:rsidR="002A544E" w:rsidRDefault="002A544E" w:rsidP="00D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F6DE" w14:textId="77777777" w:rsidR="002A544E" w:rsidRDefault="002A544E" w:rsidP="00D05DB7">
      <w:r>
        <w:separator/>
      </w:r>
    </w:p>
  </w:footnote>
  <w:footnote w:type="continuationSeparator" w:id="0">
    <w:p w14:paraId="4565FEE8" w14:textId="77777777" w:rsidR="002A544E" w:rsidRDefault="002A544E" w:rsidP="00D0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04091"/>
      <w:docPartObj>
        <w:docPartGallery w:val="Page Numbers (Top of Page)"/>
        <w:docPartUnique/>
      </w:docPartObj>
    </w:sdtPr>
    <w:sdtEndPr/>
    <w:sdtContent>
      <w:p w14:paraId="6C17E2CC" w14:textId="77777777" w:rsidR="00D05DB7" w:rsidRDefault="00D05D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D8">
          <w:rPr>
            <w:noProof/>
          </w:rPr>
          <w:t>3</w:t>
        </w:r>
        <w:r>
          <w:fldChar w:fldCharType="end"/>
        </w:r>
      </w:p>
    </w:sdtContent>
  </w:sdt>
  <w:p w14:paraId="6B648A71" w14:textId="77777777" w:rsidR="00D05DB7" w:rsidRPr="00D05DB7" w:rsidRDefault="00D05DB7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D10D" w14:textId="77777777" w:rsidR="00D05DB7" w:rsidRPr="00D05DB7" w:rsidRDefault="00D05DB7" w:rsidP="00D05DB7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ED"/>
    <w:rsid w:val="002A544E"/>
    <w:rsid w:val="00303EA6"/>
    <w:rsid w:val="00470E00"/>
    <w:rsid w:val="005C788B"/>
    <w:rsid w:val="00643AD8"/>
    <w:rsid w:val="007F4C14"/>
    <w:rsid w:val="007F6A68"/>
    <w:rsid w:val="00801B13"/>
    <w:rsid w:val="00AB12FD"/>
    <w:rsid w:val="00AB793D"/>
    <w:rsid w:val="00B95699"/>
    <w:rsid w:val="00BC4EC0"/>
    <w:rsid w:val="00D05DB7"/>
    <w:rsid w:val="00DA5024"/>
    <w:rsid w:val="00DC3A31"/>
    <w:rsid w:val="00E5577C"/>
    <w:rsid w:val="00F62E1C"/>
    <w:rsid w:val="00F953F8"/>
    <w:rsid w:val="00F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064"/>
  <w15:chartTrackingRefBased/>
  <w15:docId w15:val="{DB5F7C14-C57E-40FA-BEDD-D6426EA7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DB7"/>
  </w:style>
  <w:style w:type="paragraph" w:styleId="a5">
    <w:name w:val="footer"/>
    <w:basedOn w:val="a"/>
    <w:link w:val="a6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EG</cp:lastModifiedBy>
  <cp:revision>6</cp:revision>
  <dcterms:created xsi:type="dcterms:W3CDTF">2021-12-06T06:37:00Z</dcterms:created>
  <dcterms:modified xsi:type="dcterms:W3CDTF">2022-01-28T06:15:00Z</dcterms:modified>
</cp:coreProperties>
</file>